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0C" w:rsidRPr="005134D7" w:rsidRDefault="0057480C" w:rsidP="0057480C">
      <w:pPr>
        <w:rPr>
          <w:rFonts w:ascii="Helvetica" w:hAnsi="Helvetica" w:cs="Helvetica"/>
          <w:color w:val="000000"/>
          <w:sz w:val="18"/>
          <w:szCs w:val="18"/>
        </w:rPr>
      </w:pP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b/>
          <w:bCs/>
          <w:color w:val="313030"/>
          <w:sz w:val="33"/>
        </w:rPr>
        <w:t>Перевозка детей в автомобиле</w:t>
      </w:r>
      <w:r w:rsidRPr="005134D7">
        <w:rPr>
          <w:rFonts w:ascii="Calibri" w:eastAsia="Times New Roman" w:hAnsi="Calibri" w:cs="Segoe UI"/>
          <w:sz w:val="33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 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ECECEC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b/>
          <w:bCs/>
          <w:i/>
          <w:iCs/>
          <w:color w:val="484747"/>
          <w:sz w:val="21"/>
        </w:rPr>
        <w:t>22.9.</w:t>
      </w:r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 Перевозка детей допускается при условии обеспечения их безопасности с учетом особенностей конструкции транспортного средства.</w:t>
      </w:r>
      <w:r w:rsidRPr="005134D7">
        <w:rPr>
          <w:rFonts w:ascii="Calibri" w:eastAsia="Times New Roman" w:hAnsi="Calibri" w:cs="Segoe UI"/>
          <w:sz w:val="21"/>
        </w:rPr>
        <w:t> </w:t>
      </w:r>
      <w:r w:rsidRPr="005134D7">
        <w:rPr>
          <w:rFonts w:ascii="Calibri" w:eastAsia="Times New Roman" w:hAnsi="Calibri" w:cs="Segoe UI"/>
          <w:sz w:val="21"/>
          <w:szCs w:val="21"/>
        </w:rPr>
        <w:br/>
      </w:r>
      <w:r w:rsidRPr="005134D7">
        <w:rPr>
          <w:rFonts w:ascii="Calibri" w:eastAsia="Times New Roman" w:hAnsi="Calibri" w:cs="Segoe UI"/>
        </w:rPr>
        <w:t> </w:t>
      </w:r>
      <w:r w:rsidRPr="005134D7">
        <w:rPr>
          <w:rFonts w:ascii="Calibri" w:eastAsia="Times New Roman" w:hAnsi="Calibri" w:cs="Segoe UI"/>
        </w:rPr>
        <w:br/>
      </w:r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  <w:r w:rsidRPr="005134D7">
        <w:rPr>
          <w:rFonts w:ascii="Calibri" w:eastAsia="Times New Roman" w:hAnsi="Calibri" w:cs="Segoe UI"/>
          <w:sz w:val="21"/>
        </w:rPr>
        <w:t> </w:t>
      </w:r>
      <w:r w:rsidRPr="005134D7">
        <w:rPr>
          <w:rFonts w:ascii="Calibri" w:eastAsia="Times New Roman" w:hAnsi="Calibri" w:cs="Segoe UI"/>
          <w:sz w:val="21"/>
          <w:szCs w:val="21"/>
        </w:rPr>
        <w:br/>
      </w:r>
      <w:r w:rsidRPr="005134D7">
        <w:rPr>
          <w:rFonts w:ascii="Calibri" w:eastAsia="Times New Roman" w:hAnsi="Calibri" w:cs="Segoe UI"/>
        </w:rPr>
        <w:t> </w:t>
      </w:r>
      <w:r w:rsidRPr="005134D7">
        <w:rPr>
          <w:rFonts w:ascii="Calibri" w:eastAsia="Times New Roman" w:hAnsi="Calibri" w:cs="Segoe UI"/>
        </w:rPr>
        <w:br/>
      </w:r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Запрещается перевозить детей до 12-летнего возраста на заднем сиденье мотоцикла. 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ECECEC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b/>
          <w:bCs/>
          <w:i/>
          <w:iCs/>
          <w:color w:val="484747"/>
          <w:sz w:val="21"/>
        </w:rPr>
        <w:t>Детская удерживающая система (удерживающее устройство)</w:t>
      </w:r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 (</w:t>
      </w:r>
      <w:proofErr w:type="spellStart"/>
      <w:proofErr w:type="gramStart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с</w:t>
      </w:r>
      <w:proofErr w:type="gramEnd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hild</w:t>
      </w:r>
      <w:proofErr w:type="spellEnd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 </w:t>
      </w:r>
      <w:proofErr w:type="spellStart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restraint</w:t>
      </w:r>
      <w:proofErr w:type="spellEnd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 </w:t>
      </w:r>
      <w:proofErr w:type="spellStart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systems</w:t>
      </w:r>
      <w:proofErr w:type="spellEnd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 xml:space="preserve">): </w:t>
      </w:r>
      <w:proofErr w:type="gramStart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</w:t>
      </w:r>
      <w:proofErr w:type="gramEnd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 xml:space="preserve"> детской люльки, съемного детского кресла, дополнительного сиденья и/или </w:t>
      </w:r>
      <w:proofErr w:type="spellStart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противоударного</w:t>
      </w:r>
      <w:proofErr w:type="spellEnd"/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 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 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Согласно </w:t>
      </w:r>
      <w:hyperlink r:id="rId4" w:tgtFrame="_blank" w:history="1">
        <w:r w:rsidRPr="005134D7">
          <w:rPr>
            <w:rFonts w:ascii="Calibri" w:eastAsia="Times New Roman" w:hAnsi="Calibri" w:cs="Segoe UI"/>
            <w:color w:val="336699"/>
            <w:sz w:val="21"/>
            <w:u w:val="single"/>
          </w:rPr>
          <w:t>пункту 3 статьи 12.23 </w:t>
        </w:r>
        <w:proofErr w:type="spellStart"/>
        <w:r w:rsidRPr="005134D7">
          <w:rPr>
            <w:rFonts w:ascii="Calibri" w:eastAsia="Times New Roman" w:hAnsi="Calibri" w:cs="Segoe UI"/>
            <w:color w:val="336699"/>
            <w:sz w:val="21"/>
            <w:u w:val="single"/>
          </w:rPr>
          <w:t>КоАП</w:t>
        </w:r>
        <w:proofErr w:type="spellEnd"/>
        <w:r w:rsidRPr="005134D7">
          <w:rPr>
            <w:rFonts w:ascii="Calibri" w:eastAsia="Times New Roman" w:hAnsi="Calibri" w:cs="Segoe UI"/>
            <w:color w:val="336699"/>
            <w:sz w:val="21"/>
            <w:u w:val="single"/>
          </w:rPr>
          <w:t> РФ</w:t>
        </w:r>
      </w:hyperlink>
      <w:r w:rsidRPr="005134D7">
        <w:rPr>
          <w:rFonts w:ascii="Calibri" w:eastAsia="Times New Roman" w:hAnsi="Calibri" w:cs="Segoe UI"/>
          <w:color w:val="313030"/>
          <w:sz w:val="21"/>
        </w:rPr>
        <w:t> штраф за </w:t>
      </w:r>
      <w:proofErr w:type="spellStart"/>
      <w:r w:rsidRPr="005134D7">
        <w:rPr>
          <w:rFonts w:ascii="Calibri" w:eastAsia="Times New Roman" w:hAnsi="Calibri" w:cs="Segoe UI"/>
          <w:color w:val="313030"/>
          <w:sz w:val="21"/>
        </w:rPr>
        <w:t>отсутсвие</w:t>
      </w:r>
      <w:proofErr w:type="spellEnd"/>
      <w:r w:rsidRPr="005134D7">
        <w:rPr>
          <w:rFonts w:ascii="Calibri" w:eastAsia="Times New Roman" w:hAnsi="Calibri" w:cs="Segoe UI"/>
          <w:color w:val="313030"/>
          <w:sz w:val="21"/>
        </w:rPr>
        <w:t> специального удерживающего устройства составляет 3000 р.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 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ECECEC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3. Нарушение требований к перевозке детей, установленных Правилами дорожного движения, -</w:t>
      </w:r>
      <w:r w:rsidRPr="005134D7">
        <w:rPr>
          <w:rFonts w:ascii="Calibri" w:eastAsia="Times New Roman" w:hAnsi="Calibri" w:cs="Segoe UI"/>
          <w:sz w:val="21"/>
        </w:rPr>
        <w:t> </w:t>
      </w:r>
      <w:r w:rsidRPr="005134D7">
        <w:rPr>
          <w:rFonts w:ascii="Calibri" w:eastAsia="Times New Roman" w:hAnsi="Calibri" w:cs="Segoe UI"/>
          <w:sz w:val="21"/>
          <w:szCs w:val="21"/>
        </w:rPr>
        <w:br/>
      </w:r>
      <w:r w:rsidRPr="005134D7">
        <w:rPr>
          <w:rFonts w:ascii="Calibri" w:eastAsia="Times New Roman" w:hAnsi="Calibri" w:cs="Segoe UI"/>
          <w:i/>
          <w:iCs/>
          <w:color w:val="484747"/>
          <w:sz w:val="21"/>
        </w:rPr>
        <w:t>влечет наложение административного штрафа в размере трех тысяч рублей. 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В народе все их знают как детские кресла (</w:t>
      </w:r>
      <w:proofErr w:type="spellStart"/>
      <w:r w:rsidRPr="005134D7">
        <w:rPr>
          <w:rFonts w:ascii="Calibri" w:eastAsia="Times New Roman" w:hAnsi="Calibri" w:cs="Segoe UI"/>
          <w:color w:val="313030"/>
          <w:sz w:val="21"/>
        </w:rPr>
        <w:t>автокресла</w:t>
      </w:r>
      <w:proofErr w:type="spellEnd"/>
      <w:r w:rsidRPr="005134D7">
        <w:rPr>
          <w:rFonts w:ascii="Calibri" w:eastAsia="Times New Roman" w:hAnsi="Calibri" w:cs="Segoe UI"/>
          <w:color w:val="313030"/>
          <w:sz w:val="21"/>
        </w:rPr>
        <w:t>), которые продаются практически в каждом </w:t>
      </w:r>
      <w:proofErr w:type="spellStart"/>
      <w:r w:rsidRPr="005134D7">
        <w:rPr>
          <w:rFonts w:ascii="Calibri" w:eastAsia="Times New Roman" w:hAnsi="Calibri" w:cs="Segoe UI"/>
          <w:color w:val="313030"/>
          <w:sz w:val="21"/>
        </w:rPr>
        <w:t>автомагазине</w:t>
      </w:r>
      <w:proofErr w:type="spellEnd"/>
      <w:r w:rsidRPr="005134D7">
        <w:rPr>
          <w:rFonts w:ascii="Calibri" w:eastAsia="Times New Roman" w:hAnsi="Calibri" w:cs="Segoe UI"/>
          <w:color w:val="313030"/>
          <w:sz w:val="21"/>
        </w:rPr>
        <w:t>, все они делятся на группы, таблица которых предоставлена ниже.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 </w:t>
      </w:r>
      <w:r w:rsidRPr="005134D7">
        <w:rPr>
          <w:rFonts w:ascii="Calibri" w:eastAsia="Times New Roman" w:hAnsi="Calibri" w:cs="Segoe UI"/>
          <w:sz w:val="21"/>
        </w:rPr>
        <w:t> </w:t>
      </w:r>
    </w:p>
    <w:tbl>
      <w:tblPr>
        <w:tblW w:w="9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1"/>
        <w:gridCol w:w="959"/>
        <w:gridCol w:w="1050"/>
        <w:gridCol w:w="6803"/>
      </w:tblGrid>
      <w:tr w:rsidR="0057480C" w:rsidRPr="005134D7" w:rsidTr="00166ADF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Группа кресел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Вес ребенка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Возраст ребенка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Характеристика</w:t>
            </w:r>
            <w:r w:rsidR="00166ADF">
              <w:rPr>
                <w:rFonts w:ascii="Arial" w:eastAsia="Times New Roman" w:hAnsi="Arial" w:cs="Arial"/>
                <w:color w:val="313030"/>
                <w:sz w:val="21"/>
                <w:lang w:val="en-US"/>
              </w:rPr>
              <w:t xml:space="preserve">  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автокресла</w:t>
            </w:r>
            <w:proofErr w:type="spellEnd"/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</w:tr>
      <w:tr w:rsidR="0057480C" w:rsidRPr="005134D7" w:rsidTr="00166ADF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0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0 - 10 кг.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0 - 1 год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«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Автолюлька</w:t>
            </w:r>
            <w:proofErr w:type="spell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» В горизонтальном положении ребенок пристегнут широким ремнем через живот, в сложенном положении </w:t>
            </w:r>
            <w:proofErr w:type="gram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-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т</w:t>
            </w:r>
            <w:proofErr w:type="gram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рехточечнымвнутренним</w:t>
            </w:r>
            <w:proofErr w:type="spell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 ремнем кресла.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</w:tr>
      <w:tr w:rsidR="0057480C" w:rsidRPr="005134D7" w:rsidTr="00166ADF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0+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0 - 13 кг.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0 - 1,5 года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Кресла данной группы похоже на «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Автолюльку</w:t>
            </w:r>
            <w:proofErr w:type="spell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», однако ребенок находится в полулежащем положении, также оно может устанавливаться в двух положениях – 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каклицомтак</w:t>
            </w:r>
            <w:proofErr w:type="spell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 и спиной по ходу движения.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</w:tr>
      <w:tr w:rsidR="0057480C" w:rsidRPr="005134D7" w:rsidTr="00166ADF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1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9 - 18 кг.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1 - 4года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Данные кресла с внутренними пятиточечными 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ремнями</w:t>
            </w:r>
            <w:proofErr w:type="gram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,у</w:t>
            </w:r>
            <w:proofErr w:type="gram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станавливается</w:t>
            </w:r>
            <w:proofErr w:type="spell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 по ходу движения автомобиля.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</w:tr>
      <w:tr w:rsidR="0057480C" w:rsidRPr="005134D7" w:rsidTr="00166ADF">
        <w:trPr>
          <w:trHeight w:val="14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2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15-25 кг.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3-7 лет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Кресла обладают высокой спинкой, высота регулируется по мере необходимости. Ребенок пристегивается штатным ремнем вместе с креслом.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</w:tr>
      <w:tr w:rsidR="0057480C" w:rsidRPr="005134D7" w:rsidTr="00166ADF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3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22-36 кг.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7-12 лет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4D7" w:rsidRPr="005134D7" w:rsidRDefault="0057480C" w:rsidP="00E0567D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К данной категории подходит кресло из 2группыв </w:t>
            </w:r>
            <w:proofErr w:type="gram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случае</w:t>
            </w:r>
            <w:proofErr w:type="gram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 если ребенок вырастает из спинки, она отсоединяется и получается кресло «Бустер». </w:t>
            </w:r>
            <w:proofErr w:type="spell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Какправилоон</w:t>
            </w:r>
            <w:proofErr w:type="spell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 </w:t>
            </w:r>
            <w:proofErr w:type="gramStart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>снабжен</w:t>
            </w:r>
            <w:proofErr w:type="gramEnd"/>
            <w:r w:rsidRPr="005134D7">
              <w:rPr>
                <w:rFonts w:ascii="Arial" w:eastAsia="Times New Roman" w:hAnsi="Arial" w:cs="Arial"/>
                <w:color w:val="313030"/>
                <w:sz w:val="21"/>
              </w:rPr>
              <w:t xml:space="preserve"> «ограничителем» верхней лямки автомобильного ремня. </w:t>
            </w:r>
            <w:r w:rsidRPr="005134D7">
              <w:rPr>
                <w:rFonts w:ascii="Arial" w:eastAsia="Times New Roman" w:hAnsi="Arial" w:cs="Arial"/>
                <w:sz w:val="21"/>
              </w:rPr>
              <w:t> </w:t>
            </w:r>
          </w:p>
        </w:tc>
      </w:tr>
    </w:tbl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 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lastRenderedPageBreak/>
        <w:t>Обязательно возьмите ребенка с собой и не покупайте кресло без него. Усадите ребенка в магазине в кресло и посмотрите </w:t>
      </w:r>
      <w:proofErr w:type="spellStart"/>
      <w:proofErr w:type="gramStart"/>
      <w:r w:rsidRPr="005134D7">
        <w:rPr>
          <w:rFonts w:ascii="Calibri" w:eastAsia="Times New Roman" w:hAnsi="Calibri" w:cs="Segoe UI"/>
          <w:color w:val="313030"/>
          <w:sz w:val="21"/>
        </w:rPr>
        <w:t>удобно-ли</w:t>
      </w:r>
      <w:proofErr w:type="spellEnd"/>
      <w:proofErr w:type="gramEnd"/>
      <w:r w:rsidRPr="005134D7">
        <w:rPr>
          <w:rFonts w:ascii="Calibri" w:eastAsia="Times New Roman" w:hAnsi="Calibri" w:cs="Segoe UI"/>
          <w:color w:val="313030"/>
          <w:sz w:val="21"/>
        </w:rPr>
        <w:t> ему там сидеть. Не старайтесь брать кресло совсем на вырост. Помните, что здоровье и жизнь вашего ребенка дороже всего. 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Default="0057480C" w:rsidP="0057480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sz w:val="21"/>
          <w:lang w:val="en-US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Теперь поговорим </w:t>
      </w:r>
      <w:proofErr w:type="gramStart"/>
      <w:r w:rsidRPr="005134D7">
        <w:rPr>
          <w:rFonts w:ascii="Calibri" w:eastAsia="Times New Roman" w:hAnsi="Calibri" w:cs="Segoe UI"/>
          <w:color w:val="313030"/>
          <w:sz w:val="21"/>
        </w:rPr>
        <w:t>о</w:t>
      </w:r>
      <w:proofErr w:type="gramEnd"/>
      <w:r w:rsidRPr="005134D7">
        <w:rPr>
          <w:rFonts w:ascii="Calibri" w:eastAsia="Times New Roman" w:hAnsi="Calibri" w:cs="Segoe UI"/>
          <w:color w:val="313030"/>
          <w:sz w:val="21"/>
        </w:rPr>
        <w:t> иных средствах, позволяющих пристегнуть ребенка. Сразу оговоримся и скажем, что нет таких транспортных средств, в которые не предусмотрены дополнительные крепления для ремней безопасности. Если у Вас старый российский автомобиль, то ремни безопасности на задних сиденьях не установлены, однако это не означает что Вам можно перевозить детей сзади. Запомните раз и навсегда: </w:t>
      </w:r>
      <w:r w:rsidRPr="005134D7">
        <w:rPr>
          <w:rFonts w:ascii="Calibri" w:eastAsia="Times New Roman" w:hAnsi="Calibri" w:cs="Segoe UI"/>
          <w:b/>
          <w:bCs/>
          <w:color w:val="313030"/>
          <w:sz w:val="21"/>
        </w:rPr>
        <w:t>Перевозка детей без специальных удерживающих устройств запрещена, вне зависимости от того предусмотрены они конструкцией транспортного средства или нет</w:t>
      </w:r>
      <w:r w:rsidRPr="005134D7">
        <w:rPr>
          <w:rFonts w:ascii="Calibri" w:eastAsia="Times New Roman" w:hAnsi="Calibri" w:cs="Segoe UI"/>
          <w:color w:val="313030"/>
          <w:sz w:val="21"/>
        </w:rPr>
        <w:t>. Вы можете сколько угодно спорить с инспектором, но если Ваш ребенок никак не "закреплен" в автомобиле, то штрафа Вам не избежать.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166ADF" w:rsidRDefault="00166ADF" w:rsidP="0057480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sz w:val="21"/>
          <w:lang w:val="en-US"/>
        </w:rPr>
      </w:pPr>
    </w:p>
    <w:p w:rsidR="00166ADF" w:rsidRPr="00166ADF" w:rsidRDefault="00166ADF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  <w:lang w:val="en-US"/>
        </w:rPr>
      </w:pP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b/>
          <w:bCs/>
          <w:color w:val="313030"/>
          <w:sz w:val="30"/>
        </w:rPr>
        <w:t>Почему мы должны использовать </w:t>
      </w:r>
      <w:proofErr w:type="gramStart"/>
      <w:r w:rsidRPr="005134D7">
        <w:rPr>
          <w:rFonts w:ascii="Calibri" w:eastAsia="Times New Roman" w:hAnsi="Calibri" w:cs="Segoe UI"/>
          <w:b/>
          <w:bCs/>
          <w:color w:val="313030"/>
          <w:sz w:val="30"/>
        </w:rPr>
        <w:t>детское</w:t>
      </w:r>
      <w:proofErr w:type="gramEnd"/>
      <w:r w:rsidRPr="005134D7">
        <w:rPr>
          <w:rFonts w:ascii="Calibri" w:eastAsia="Times New Roman" w:hAnsi="Calibri" w:cs="Segoe UI"/>
          <w:b/>
          <w:bCs/>
          <w:color w:val="313030"/>
          <w:sz w:val="30"/>
        </w:rPr>
        <w:t> </w:t>
      </w:r>
      <w:proofErr w:type="spellStart"/>
      <w:r w:rsidRPr="005134D7">
        <w:rPr>
          <w:rFonts w:ascii="Calibri" w:eastAsia="Times New Roman" w:hAnsi="Calibri" w:cs="Segoe UI"/>
          <w:b/>
          <w:bCs/>
          <w:color w:val="313030"/>
          <w:sz w:val="30"/>
        </w:rPr>
        <w:t>автокресло</w:t>
      </w:r>
      <w:proofErr w:type="spellEnd"/>
      <w:r w:rsidRPr="005134D7">
        <w:rPr>
          <w:rFonts w:ascii="Calibri" w:eastAsia="Times New Roman" w:hAnsi="Calibri" w:cs="Segoe UI"/>
          <w:b/>
          <w:bCs/>
          <w:color w:val="313030"/>
          <w:sz w:val="30"/>
        </w:rPr>
        <w:t>?</w:t>
      </w:r>
      <w:r w:rsidRPr="005134D7">
        <w:rPr>
          <w:rFonts w:ascii="Calibri" w:eastAsia="Times New Roman" w:hAnsi="Calibri" w:cs="Segoe UI"/>
          <w:sz w:val="30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Система безопасности автомобиля рассчитана на пассажиров ростом от 150 см и не подходит для обеспечения эффективной защиты детей в аварийной ситуации, если его рост меньше, то ремень давит на горло, что даже в случае небольшой аварии может нанести серьезные увечья. К сожалению, очень часто мы видим, как ребенок едет на руках у родителей. Это, пожалуй, самый опасный способ перевозки ребенка. Даже на среднескоростной городской улице в случае удара вес ребенка увеличивается в десятки </w:t>
      </w:r>
      <w:proofErr w:type="gramStart"/>
      <w:r w:rsidRPr="005134D7">
        <w:rPr>
          <w:rFonts w:ascii="Calibri" w:eastAsia="Times New Roman" w:hAnsi="Calibri" w:cs="Segoe UI"/>
          <w:color w:val="313030"/>
          <w:sz w:val="21"/>
        </w:rPr>
        <w:t>раз</w:t>
      </w:r>
      <w:proofErr w:type="gramEnd"/>
      <w:r w:rsidRPr="005134D7">
        <w:rPr>
          <w:rFonts w:ascii="Calibri" w:eastAsia="Times New Roman" w:hAnsi="Calibri" w:cs="Segoe UI"/>
          <w:color w:val="313030"/>
          <w:sz w:val="21"/>
        </w:rPr>
        <w:t> и Вы не в состоянии удержать его в руках. К тому же Вы достаточно легко можете сильно придавить ребенка к переднему сидению или к лобовому стеклу своим же весом, тем самым причинив серьезные увечья ребенку.</w:t>
      </w:r>
      <w:r w:rsidRPr="005134D7">
        <w:rPr>
          <w:rFonts w:ascii="Calibri" w:eastAsia="Times New Roman" w:hAnsi="Calibri" w:cs="Segoe UI"/>
          <w:sz w:val="21"/>
        </w:rPr>
        <w:t> </w:t>
      </w:r>
    </w:p>
    <w:p w:rsidR="0057480C" w:rsidRPr="005134D7" w:rsidRDefault="0057480C" w:rsidP="005748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</w:rPr>
      </w:pPr>
      <w:r w:rsidRPr="005134D7">
        <w:rPr>
          <w:rFonts w:ascii="Calibri" w:eastAsia="Times New Roman" w:hAnsi="Calibri" w:cs="Segoe UI"/>
          <w:color w:val="313030"/>
          <w:sz w:val="21"/>
        </w:rPr>
        <w:t> Почему был выбран возраст именно в 12 лет? Все стандартные ремни безопасности в автомобиле предусмотрены для людей, ростом выше 150см. К 12 годам ребенок зачастую уже достигает такого роста и может использовать штатные ремни безопасности. Если у взрослого человека ремень находится на уровне плеч, то у ребенка он находится на уровне </w:t>
      </w:r>
      <w:proofErr w:type="spellStart"/>
      <w:r w:rsidRPr="005134D7">
        <w:rPr>
          <w:rFonts w:ascii="Calibri" w:eastAsia="Times New Roman" w:hAnsi="Calibri" w:cs="Segoe UI"/>
          <w:color w:val="313030"/>
          <w:sz w:val="21"/>
        </w:rPr>
        <w:t>шеи\головы</w:t>
      </w:r>
      <w:proofErr w:type="spellEnd"/>
      <w:r w:rsidRPr="005134D7">
        <w:rPr>
          <w:rFonts w:ascii="Calibri" w:eastAsia="Times New Roman" w:hAnsi="Calibri" w:cs="Segoe UI"/>
          <w:color w:val="313030"/>
          <w:sz w:val="21"/>
        </w:rPr>
        <w:t> и в случае даже самого небольшого удара может привести к непоправимым увечьям.</w:t>
      </w:r>
    </w:p>
    <w:p w:rsidR="002D5FF5" w:rsidRDefault="002D5FF5"/>
    <w:sectPr w:rsidR="002D5FF5" w:rsidSect="005E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80C"/>
    <w:rsid w:val="00166ADF"/>
    <w:rsid w:val="002D5FF5"/>
    <w:rsid w:val="0057480C"/>
    <w:rsid w:val="005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auto.ru/koap/koap2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2016-11-14T06:49:00Z</dcterms:created>
  <dcterms:modified xsi:type="dcterms:W3CDTF">2016-11-14T06:53:00Z</dcterms:modified>
</cp:coreProperties>
</file>